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F6B" w14:textId="290184A7" w:rsidR="004F4404" w:rsidRDefault="007F17E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  <w:r w:rsidRPr="002A132F">
        <w:rPr>
          <w:b/>
          <w:bCs/>
        </w:rPr>
        <w:t xml:space="preserve">Załącznik nr </w:t>
      </w:r>
      <w:r w:rsidR="00FC63BC">
        <w:rPr>
          <w:b/>
          <w:bCs/>
        </w:rPr>
        <w:t>4</w:t>
      </w:r>
      <w:r w:rsidR="002A132F" w:rsidRPr="002A132F">
        <w:rPr>
          <w:b/>
          <w:bCs/>
        </w:rPr>
        <w:t xml:space="preserve"> </w:t>
      </w:r>
      <w:r w:rsidR="00E23E68" w:rsidRPr="002A132F">
        <w:rPr>
          <w:b/>
          <w:bCs/>
        </w:rPr>
        <w:t xml:space="preserve">do </w:t>
      </w:r>
      <w:r w:rsidR="002F29CE" w:rsidRPr="002A132F">
        <w:rPr>
          <w:b/>
          <w:bCs/>
        </w:rPr>
        <w:t>SWZ</w:t>
      </w:r>
      <w:r w:rsidR="00E23E68">
        <w:rPr>
          <w:b/>
          <w:bCs/>
        </w:rPr>
        <w:t xml:space="preserve"> </w:t>
      </w:r>
    </w:p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CD227A">
        <w:trPr>
          <w:trHeight w:hRule="exact" w:val="1817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9F76B" w14:textId="54783B31" w:rsidR="007020CA" w:rsidRDefault="007F17E0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 w:rsidRPr="004F4404">
              <w:rPr>
                <w:rFonts w:cs="Arial"/>
                <w:sz w:val="36"/>
                <w:szCs w:val="36"/>
              </w:rPr>
              <w:t>OŚWIADCZENIE</w:t>
            </w:r>
            <w:r w:rsidR="007020CA">
              <w:rPr>
                <w:rFonts w:cs="Arial"/>
                <w:sz w:val="36"/>
                <w:szCs w:val="36"/>
              </w:rPr>
              <w:t xml:space="preserve"> O:</w:t>
            </w:r>
          </w:p>
          <w:p w14:paraId="0A18692B" w14:textId="1271AFE9" w:rsidR="009B11F3" w:rsidRDefault="009B11F3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GRUPIE KAPITAŁOWEJ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E646878" w14:textId="77777777" w:rsidR="008770E4" w:rsidRDefault="007020CA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AKTUALNOŚCI INFORMACJI</w:t>
            </w:r>
            <w:r w:rsidR="008770E4">
              <w:rPr>
                <w:rFonts w:cs="Arial"/>
                <w:sz w:val="22"/>
                <w:szCs w:val="22"/>
              </w:rPr>
              <w:t>,</w:t>
            </w:r>
          </w:p>
          <w:p w14:paraId="0D8E5029" w14:textId="454C3F73" w:rsidR="007020CA" w:rsidRPr="007020CA" w:rsidRDefault="008770E4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BRAKU PODSTAW WYKLUCZENIA </w:t>
            </w:r>
          </w:p>
          <w:p w14:paraId="15E80034" w14:textId="2E764919" w:rsidR="007F17E0" w:rsidRPr="009B11F3" w:rsidRDefault="007F17E0" w:rsidP="009B11F3">
            <w:pPr>
              <w:ind w:left="3857"/>
              <w:rPr>
                <w:rFonts w:cs="Arial"/>
                <w:sz w:val="22"/>
                <w:szCs w:val="22"/>
              </w:rPr>
            </w:pPr>
          </w:p>
          <w:p w14:paraId="5037F3EC" w14:textId="4D13F16B" w:rsidR="007F17E0" w:rsidRPr="00B1708B" w:rsidRDefault="007F17E0" w:rsidP="007020CA">
            <w:pPr>
              <w:pStyle w:val="Akapitzlist"/>
              <w:rPr>
                <w:rFonts w:cs="Arial"/>
                <w:sz w:val="22"/>
                <w:szCs w:val="22"/>
              </w:rPr>
            </w:pPr>
          </w:p>
        </w:tc>
      </w:tr>
    </w:tbl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62FFC5C3" w14:textId="5625C342" w:rsidR="008F2445" w:rsidRPr="00742D7E" w:rsidRDefault="008F2445" w:rsidP="008F2445">
      <w:pPr>
        <w:spacing w:line="360" w:lineRule="auto"/>
        <w:rPr>
          <w:rFonts w:cs="Arial"/>
        </w:rPr>
      </w:pPr>
      <w:bookmarkStart w:id="0" w:name="_Hlk8636636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>)</w:t>
      </w:r>
      <w:r w:rsidR="00F27805">
        <w:rPr>
          <w:rFonts w:cs="Arial"/>
        </w:rPr>
        <w:t xml:space="preserve"> </w:t>
      </w:r>
      <w:r w:rsidR="00755BA3">
        <w:rPr>
          <w:rFonts w:cs="Arial"/>
        </w:rPr>
        <w:t xml:space="preserve"> </w:t>
      </w:r>
    </w:p>
    <w:p w14:paraId="0952B1D8" w14:textId="7EF590A2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p w14:paraId="447D6371" w14:textId="2DBA9CAD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bookmarkEnd w:id="0"/>
    <w:p w14:paraId="5E64FB0B" w14:textId="77777777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1F398335" w14:textId="7C6B465E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3A77743E" w14:textId="77777777" w:rsidR="008F2445" w:rsidRPr="004F4404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778C216D" w14:textId="3E64F7DC" w:rsidR="00B1708B" w:rsidRDefault="004F4404" w:rsidP="00081FB6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="00147D36" w:rsidRPr="003955F9">
        <w:rPr>
          <w:rFonts w:cs="Arial"/>
        </w:rPr>
        <w:t>, iż</w:t>
      </w:r>
      <w:r w:rsidR="00B1708B">
        <w:rPr>
          <w:rFonts w:cs="Arial"/>
        </w:rPr>
        <w:t>:</w:t>
      </w:r>
    </w:p>
    <w:p w14:paraId="01013AAB" w14:textId="4523756E" w:rsidR="009B11F3" w:rsidRPr="002009D2" w:rsidRDefault="009B11F3" w:rsidP="002009D2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przynależymy </w:t>
      </w:r>
      <w:r w:rsidRPr="009B11F3">
        <w:rPr>
          <w:rFonts w:cs="Arial"/>
        </w:rPr>
        <w:t>do tej samej grupy kapitałowej, w rozumieniu ustawy z dnia 16 lutego 2007 r. o ochronie konkurencji i konsumentów (</w:t>
      </w:r>
      <w:r w:rsidR="002009D2">
        <w:rPr>
          <w:rFonts w:cs="Arial"/>
        </w:rPr>
        <w:t xml:space="preserve">t. j. </w:t>
      </w:r>
      <w:r w:rsidR="00B136A7" w:rsidRPr="007D333D">
        <w:rPr>
          <w:rFonts w:cs="Arial"/>
        </w:rPr>
        <w:t>Dz.U. 202</w:t>
      </w:r>
      <w:r w:rsidR="002009D2">
        <w:rPr>
          <w:rFonts w:cs="Arial"/>
        </w:rPr>
        <w:t>4</w:t>
      </w:r>
      <w:r w:rsidR="00B136A7" w:rsidRPr="007D333D">
        <w:rPr>
          <w:rFonts w:cs="Arial"/>
        </w:rPr>
        <w:t xml:space="preserve"> poz. </w:t>
      </w:r>
      <w:r w:rsidR="00760A57">
        <w:rPr>
          <w:rFonts w:cs="Arial"/>
        </w:rPr>
        <w:t>1616</w:t>
      </w:r>
      <w:r w:rsidR="002009D2">
        <w:rPr>
          <w:rFonts w:cs="Arial"/>
        </w:rPr>
        <w:t xml:space="preserve"> ze zm</w:t>
      </w:r>
      <w:r w:rsidR="002009D2" w:rsidRPr="002009D2">
        <w:rPr>
          <w:rFonts w:cs="Arial"/>
        </w:rPr>
        <w:t>.</w:t>
      </w:r>
      <w:r w:rsidRPr="002009D2">
        <w:rPr>
          <w:rFonts w:cs="Arial"/>
        </w:rPr>
        <w:t>), z innym wykonawcą, który złożył odrębną ofertę</w:t>
      </w:r>
      <w:r w:rsidR="00C82CDC">
        <w:rPr>
          <w:rFonts w:cs="Arial"/>
        </w:rPr>
        <w:t xml:space="preserve"> częściową</w:t>
      </w:r>
      <w:r w:rsidR="00AB5FBC" w:rsidRPr="002009D2">
        <w:rPr>
          <w:rFonts w:cs="Arial"/>
        </w:rPr>
        <w:t>.</w:t>
      </w:r>
      <w:r w:rsidRPr="002009D2">
        <w:rPr>
          <w:rFonts w:cs="Arial"/>
        </w:rPr>
        <w:t>*</w:t>
      </w:r>
    </w:p>
    <w:p w14:paraId="5FA6EF54" w14:textId="086ABC9E" w:rsidR="009B11F3" w:rsidRDefault="00AB5FBC" w:rsidP="009B11F3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P</w:t>
      </w:r>
      <w:r w:rsidR="009B11F3">
        <w:rPr>
          <w:rFonts w:cs="Arial"/>
        </w:rPr>
        <w:t xml:space="preserve">rzynależymy </w:t>
      </w:r>
      <w:r w:rsidR="009B11F3" w:rsidRPr="009B11F3">
        <w:rPr>
          <w:rFonts w:cs="Arial"/>
        </w:rPr>
        <w:t>do tej samej grupy kapitałowej, w rozumieniu ustawy z dnia 16 lutego 2007 r. o ochronie konkurencji i konsumentów (</w:t>
      </w:r>
      <w:r w:rsidR="002009D2">
        <w:rPr>
          <w:rFonts w:cs="Arial"/>
        </w:rPr>
        <w:t xml:space="preserve">t. j. </w:t>
      </w:r>
      <w:r w:rsidR="002009D2" w:rsidRPr="007D333D">
        <w:rPr>
          <w:rFonts w:cs="Arial"/>
        </w:rPr>
        <w:t>Dz.U. 202</w:t>
      </w:r>
      <w:r w:rsidR="002009D2">
        <w:rPr>
          <w:rFonts w:cs="Arial"/>
        </w:rPr>
        <w:t>4</w:t>
      </w:r>
      <w:r w:rsidR="002009D2" w:rsidRPr="007D333D">
        <w:rPr>
          <w:rFonts w:cs="Arial"/>
        </w:rPr>
        <w:t xml:space="preserve"> poz. </w:t>
      </w:r>
      <w:r w:rsidR="00760A57">
        <w:rPr>
          <w:rFonts w:cs="Arial"/>
        </w:rPr>
        <w:t>16</w:t>
      </w:r>
      <w:r w:rsidR="00157223">
        <w:rPr>
          <w:rFonts w:cs="Arial"/>
        </w:rPr>
        <w:t>89</w:t>
      </w:r>
      <w:r w:rsidR="002009D2">
        <w:rPr>
          <w:rFonts w:cs="Arial"/>
        </w:rPr>
        <w:t xml:space="preserve"> ze zm.</w:t>
      </w:r>
      <w:r w:rsidR="009B11F3" w:rsidRPr="009B11F3">
        <w:rPr>
          <w:rFonts w:cs="Arial"/>
        </w:rPr>
        <w:t>), z innym wykonawcą</w:t>
      </w:r>
      <w:r w:rsidR="009B11F3">
        <w:rPr>
          <w:rFonts w:cs="Arial"/>
        </w:rPr>
        <w:t xml:space="preserve">, który </w:t>
      </w:r>
      <w:r w:rsidR="009B11F3" w:rsidRPr="009B11F3">
        <w:rPr>
          <w:rFonts w:cs="Arial"/>
        </w:rPr>
        <w:t>złożył odrębną ofertę</w:t>
      </w:r>
      <w:r w:rsidR="00157223">
        <w:rPr>
          <w:rFonts w:cs="Arial"/>
        </w:rPr>
        <w:t xml:space="preserve"> częściową</w:t>
      </w:r>
      <w:r w:rsidR="002A132F">
        <w:rPr>
          <w:rFonts w:cs="Arial"/>
        </w:rPr>
        <w:t>.</w:t>
      </w:r>
      <w:r w:rsidR="00C97673">
        <w:rPr>
          <w:rFonts w:cs="Arial"/>
        </w:rPr>
        <w:t>*</w:t>
      </w:r>
    </w:p>
    <w:p w14:paraId="2820A7FB" w14:textId="0D9D9FA6" w:rsidR="009B11F3" w:rsidRPr="00C97673" w:rsidRDefault="00C97673" w:rsidP="00C97673">
      <w:pPr>
        <w:pStyle w:val="Akapitzlist"/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W takim przypadku należy, do przedmiotowego oświadczania, </w:t>
      </w:r>
      <w:r w:rsidRPr="00B16048">
        <w:rPr>
          <w:rFonts w:cs="Arial"/>
          <w:b/>
          <w:bCs/>
        </w:rPr>
        <w:t>dołączyć</w:t>
      </w:r>
      <w:r w:rsidR="009B11F3" w:rsidRPr="00C97673">
        <w:rPr>
          <w:rFonts w:cs="Arial"/>
        </w:rPr>
        <w:t xml:space="preserve"> </w:t>
      </w:r>
      <w:r w:rsidR="009B11F3" w:rsidRPr="00B16048">
        <w:rPr>
          <w:rFonts w:cs="Arial"/>
          <w:b/>
          <w:bCs/>
        </w:rPr>
        <w:t>dokument</w:t>
      </w:r>
      <w:r w:rsidRPr="00B16048">
        <w:rPr>
          <w:rFonts w:cs="Arial"/>
          <w:b/>
          <w:bCs/>
        </w:rPr>
        <w:t>y</w:t>
      </w:r>
      <w:r w:rsidR="009B11F3" w:rsidRPr="00C97673">
        <w:rPr>
          <w:rFonts w:cs="Arial"/>
        </w:rPr>
        <w:t xml:space="preserve"> lub informacj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potwierdzając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przygotowanie oferty</w:t>
      </w:r>
      <w:r w:rsidR="00157223">
        <w:rPr>
          <w:rFonts w:cs="Arial"/>
        </w:rPr>
        <w:t xml:space="preserve"> częściowej</w:t>
      </w:r>
      <w:r w:rsidR="002A132F">
        <w:rPr>
          <w:rFonts w:cs="Arial"/>
        </w:rPr>
        <w:t xml:space="preserve"> </w:t>
      </w:r>
      <w:r w:rsidR="009B11F3" w:rsidRPr="00C97673">
        <w:rPr>
          <w:rFonts w:cs="Arial"/>
        </w:rPr>
        <w:t>niezależnie od innego wykonawcy należącego do tej samej grupy kapitałowej</w:t>
      </w:r>
      <w:r>
        <w:rPr>
          <w:rFonts w:cs="Arial"/>
        </w:rPr>
        <w:t>.</w:t>
      </w:r>
    </w:p>
    <w:p w14:paraId="50FD4777" w14:textId="77777777" w:rsidR="009D6CA7" w:rsidRDefault="00566F4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I</w:t>
      </w:r>
      <w:r w:rsidR="000358C0" w:rsidRPr="000358C0">
        <w:rPr>
          <w:rFonts w:cs="Arial"/>
        </w:rPr>
        <w:t>nformacj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zawart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w oświadczeniu, o którym mowa w art. 125 ust. 1 Ustawy</w:t>
      </w:r>
      <w:r w:rsidR="000358C0">
        <w:rPr>
          <w:rFonts w:cs="Arial"/>
        </w:rPr>
        <w:t xml:space="preserve"> (JEDZ)</w:t>
      </w:r>
      <w:r w:rsidR="000358C0" w:rsidRPr="000358C0">
        <w:rPr>
          <w:rFonts w:cs="Arial"/>
        </w:rPr>
        <w:t>, w zakresie</w:t>
      </w:r>
      <w:r w:rsidR="00400B5E">
        <w:rPr>
          <w:rFonts w:cs="Arial"/>
        </w:rPr>
        <w:t xml:space="preserve"> braku</w:t>
      </w:r>
      <w:r w:rsidR="000358C0" w:rsidRPr="000358C0">
        <w:rPr>
          <w:rFonts w:cs="Arial"/>
        </w:rPr>
        <w:t xml:space="preserve"> podstaw wykluczenia z postępowania wskazanych przez Zamawiającego</w:t>
      </w:r>
      <w:r w:rsidR="000358C0">
        <w:rPr>
          <w:rFonts w:cs="Arial"/>
        </w:rPr>
        <w:t xml:space="preserve"> w Rozdziale X ust. 1 pkt 1 oraz  Rozdziale XI SWZ</w:t>
      </w:r>
      <w:r>
        <w:rPr>
          <w:rFonts w:cs="Arial"/>
        </w:rPr>
        <w:t>, są aktualne</w:t>
      </w:r>
      <w:r w:rsidR="009D6CA7">
        <w:rPr>
          <w:rFonts w:cs="Arial"/>
        </w:rPr>
        <w:t>,</w:t>
      </w:r>
    </w:p>
    <w:p w14:paraId="10BD9ABC" w14:textId="5CF1EA84" w:rsidR="000358C0" w:rsidRPr="00B136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 xml:space="preserve">Nie podlegamy wykluczeniu na podstawie </w:t>
      </w:r>
      <w:r w:rsidRPr="00B136A7">
        <w:rPr>
          <w:rFonts w:eastAsia="Century Gothic" w:cs="Century Gothic"/>
          <w:color w:val="000000"/>
        </w:rPr>
        <w:t>art. 7 ust. 1 ustawy z dnia 13 kwietnia 2022 r. o szczególnych rozwiązaniach w zakresie przeciwdziałania wspieraniu agresji na Ukrainę oraz służących ochronie bezpieczeństwa narodowego (</w:t>
      </w:r>
      <w:r w:rsidR="002009D2">
        <w:rPr>
          <w:rFonts w:eastAsia="Century Gothic" w:cs="Century Gothic"/>
          <w:color w:val="000000"/>
        </w:rPr>
        <w:t xml:space="preserve">t. j. </w:t>
      </w:r>
      <w:r w:rsidRPr="00B136A7">
        <w:rPr>
          <w:rFonts w:eastAsia="Century Gothic" w:cs="Century Gothic"/>
          <w:color w:val="000000"/>
        </w:rPr>
        <w:t>Dz.U. 202</w:t>
      </w:r>
      <w:r w:rsidR="002009D2">
        <w:rPr>
          <w:rFonts w:eastAsia="Century Gothic" w:cs="Century Gothic"/>
          <w:color w:val="000000"/>
        </w:rPr>
        <w:t>4</w:t>
      </w:r>
      <w:r w:rsidRPr="00B136A7">
        <w:rPr>
          <w:rFonts w:eastAsia="Century Gothic" w:cs="Century Gothic"/>
          <w:color w:val="000000"/>
        </w:rPr>
        <w:t xml:space="preserve"> poz. </w:t>
      </w:r>
      <w:r w:rsidR="002009D2">
        <w:rPr>
          <w:rFonts w:eastAsia="Century Gothic" w:cs="Century Gothic"/>
          <w:color w:val="000000"/>
        </w:rPr>
        <w:t>507 ze zm.</w:t>
      </w:r>
      <w:r w:rsidRPr="00B136A7">
        <w:rPr>
          <w:rFonts w:eastAsia="Century Gothic" w:cs="Century Gothic"/>
          <w:color w:val="000000"/>
        </w:rPr>
        <w:t>),</w:t>
      </w:r>
    </w:p>
    <w:p w14:paraId="465C444C" w14:textId="65037284" w:rsidR="009D6CA7" w:rsidRPr="004604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>Nie podlegamy wykluczeniu na</w:t>
      </w:r>
      <w:r w:rsidRPr="00FA25B9">
        <w:rPr>
          <w:rFonts w:cs="Arial"/>
        </w:rPr>
        <w:t xml:space="preserve"> podstawie </w:t>
      </w:r>
      <w:r w:rsidRPr="00B136A7">
        <w:rPr>
          <w:rFonts w:eastAsia="Century Gothic" w:cs="Century Gothic"/>
          <w:color w:val="000000"/>
        </w:rPr>
        <w:t>art. 5k ust. 1 Rozporządzenia Rady (UE) nr 833/2014.</w:t>
      </w:r>
    </w:p>
    <w:p w14:paraId="5323083B" w14:textId="1DDA1AFF" w:rsidR="00636E28" w:rsidRDefault="00636E28" w:rsidP="00475F31">
      <w:pPr>
        <w:ind w:left="567" w:right="566"/>
        <w:rPr>
          <w:sz w:val="22"/>
          <w:szCs w:val="22"/>
        </w:rPr>
      </w:pPr>
    </w:p>
    <w:p w14:paraId="534A6C99" w14:textId="6934F9C1" w:rsidR="008378DA" w:rsidRPr="008378DA" w:rsidRDefault="008378DA" w:rsidP="008378DA">
      <w:pPr>
        <w:rPr>
          <w:sz w:val="22"/>
          <w:szCs w:val="22"/>
        </w:rPr>
      </w:pPr>
    </w:p>
    <w:p w14:paraId="7C9D9529" w14:textId="44703AA2" w:rsidR="008378DA" w:rsidRPr="008378DA" w:rsidRDefault="008378DA" w:rsidP="008378DA">
      <w:pPr>
        <w:rPr>
          <w:sz w:val="22"/>
          <w:szCs w:val="22"/>
        </w:rPr>
      </w:pPr>
    </w:p>
    <w:p w14:paraId="208632B1" w14:textId="575381F9" w:rsidR="008378DA" w:rsidRPr="008378DA" w:rsidRDefault="008378DA" w:rsidP="008378DA">
      <w:pPr>
        <w:rPr>
          <w:sz w:val="22"/>
          <w:szCs w:val="22"/>
        </w:rPr>
      </w:pPr>
    </w:p>
    <w:p w14:paraId="4B4341AC" w14:textId="1350319F" w:rsidR="008378DA" w:rsidRPr="00FB2437" w:rsidRDefault="008378DA" w:rsidP="008378DA">
      <w:pPr>
        <w:ind w:firstLine="709"/>
        <w:rPr>
          <w:rFonts w:cs="Arial"/>
          <w:sz w:val="16"/>
          <w:szCs w:val="16"/>
        </w:rPr>
      </w:pPr>
      <w:r w:rsidRPr="00FB2437">
        <w:rPr>
          <w:rFonts w:cs="Arial"/>
          <w:sz w:val="16"/>
          <w:szCs w:val="16"/>
        </w:rPr>
        <w:t>* Niepotrzebne skreślić</w:t>
      </w:r>
      <w:r w:rsidR="00FB2437">
        <w:rPr>
          <w:rFonts w:cs="Arial"/>
          <w:sz w:val="16"/>
          <w:szCs w:val="16"/>
        </w:rPr>
        <w:t>; oświadczenie nie dotyczy innych podmiotów, o których mowa w art. 118 Ustawy</w:t>
      </w:r>
    </w:p>
    <w:sectPr w:rsidR="008378DA" w:rsidRPr="00FB2437" w:rsidSect="00147D3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EE91D" w14:textId="77777777" w:rsidR="003D7A65" w:rsidRDefault="003D7A65">
      <w:r>
        <w:separator/>
      </w:r>
    </w:p>
  </w:endnote>
  <w:endnote w:type="continuationSeparator" w:id="0">
    <w:p w14:paraId="6245FA7B" w14:textId="77777777" w:rsidR="003D7A65" w:rsidRDefault="003D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AA5A3" w14:textId="77777777" w:rsidR="003D7A65" w:rsidRDefault="003D7A65">
      <w:r>
        <w:separator/>
      </w:r>
    </w:p>
  </w:footnote>
  <w:footnote w:type="continuationSeparator" w:id="0">
    <w:p w14:paraId="02B4D3D5" w14:textId="77777777" w:rsidR="003D7A65" w:rsidRDefault="003D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628B" w14:textId="388AC53D" w:rsidR="00264CCB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b/>
        <w:bCs/>
        <w:sz w:val="16"/>
        <w:szCs w:val="16"/>
      </w:rPr>
    </w:pPr>
    <w:r>
      <w:rPr>
        <w:noProof/>
      </w:rPr>
      <w:drawing>
        <wp:inline distT="0" distB="0" distL="0" distR="0" wp14:anchorId="2DA18607" wp14:editId="427E7238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E4D1F">
      <w:rPr>
        <w:rFonts w:cs="Century Gothic"/>
        <w:sz w:val="16"/>
        <w:szCs w:val="16"/>
      </w:rPr>
      <w:t xml:space="preserve"> </w:t>
    </w:r>
    <w:r w:rsidRPr="00081FB6">
      <w:rPr>
        <w:rFonts w:cs="Century Gothic"/>
        <w:sz w:val="16"/>
        <w:szCs w:val="16"/>
      </w:rPr>
      <w:t>Numer postępowania</w:t>
    </w:r>
    <w:r w:rsidRPr="002A132F">
      <w:rPr>
        <w:rFonts w:cs="Century Gothic"/>
        <w:sz w:val="16"/>
        <w:szCs w:val="16"/>
      </w:rPr>
      <w:t xml:space="preserve">: </w:t>
    </w:r>
    <w:r w:rsidR="00683378" w:rsidRPr="00683378">
      <w:rPr>
        <w:rFonts w:cs="Century Gothic"/>
        <w:b/>
        <w:bCs/>
        <w:sz w:val="16"/>
        <w:szCs w:val="16"/>
      </w:rPr>
      <w:t>ZP/2026/03/0008/PE</w:t>
    </w:r>
  </w:p>
  <w:p w14:paraId="5FBCB6F5" w14:textId="6005FCAB" w:rsidR="00316355" w:rsidRPr="00316355" w:rsidRDefault="00C41641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 w:rsidRPr="00C41641">
      <w:rPr>
        <w:rFonts w:cs="Century Gothic"/>
        <w:sz w:val="16"/>
        <w:szCs w:val="16"/>
      </w:rPr>
      <w:t>Diagnostyka gazociągu DN1000 Polska-Słowacja za pomocą tłoków pomiarowych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312498">
    <w:abstractNumId w:val="11"/>
  </w:num>
  <w:num w:numId="2" w16cid:durableId="1936673447">
    <w:abstractNumId w:val="16"/>
  </w:num>
  <w:num w:numId="3" w16cid:durableId="478693540">
    <w:abstractNumId w:val="21"/>
  </w:num>
  <w:num w:numId="4" w16cid:durableId="970281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7227347">
    <w:abstractNumId w:val="1"/>
  </w:num>
  <w:num w:numId="6" w16cid:durableId="1885094906">
    <w:abstractNumId w:val="24"/>
  </w:num>
  <w:num w:numId="7" w16cid:durableId="1765764183">
    <w:abstractNumId w:val="13"/>
  </w:num>
  <w:num w:numId="8" w16cid:durableId="1974751339">
    <w:abstractNumId w:val="14"/>
  </w:num>
  <w:num w:numId="9" w16cid:durableId="1444307539">
    <w:abstractNumId w:val="23"/>
  </w:num>
  <w:num w:numId="10" w16cid:durableId="107744741">
    <w:abstractNumId w:val="20"/>
  </w:num>
  <w:num w:numId="11" w16cid:durableId="2103722600">
    <w:abstractNumId w:val="5"/>
  </w:num>
  <w:num w:numId="12" w16cid:durableId="1060403651">
    <w:abstractNumId w:val="25"/>
  </w:num>
  <w:num w:numId="13" w16cid:durableId="669874168">
    <w:abstractNumId w:val="32"/>
  </w:num>
  <w:num w:numId="14" w16cid:durableId="1598366011">
    <w:abstractNumId w:val="7"/>
  </w:num>
  <w:num w:numId="15" w16cid:durableId="1694919576">
    <w:abstractNumId w:val="29"/>
  </w:num>
  <w:num w:numId="16" w16cid:durableId="1544714649">
    <w:abstractNumId w:val="26"/>
  </w:num>
  <w:num w:numId="17" w16cid:durableId="1352605782">
    <w:abstractNumId w:val="35"/>
  </w:num>
  <w:num w:numId="18" w16cid:durableId="2069956170">
    <w:abstractNumId w:val="27"/>
  </w:num>
  <w:num w:numId="19" w16cid:durableId="86007321">
    <w:abstractNumId w:val="10"/>
  </w:num>
  <w:num w:numId="20" w16cid:durableId="1399745869">
    <w:abstractNumId w:val="3"/>
  </w:num>
  <w:num w:numId="21" w16cid:durableId="1088887846">
    <w:abstractNumId w:val="0"/>
  </w:num>
  <w:num w:numId="22" w16cid:durableId="498545582">
    <w:abstractNumId w:val="22"/>
  </w:num>
  <w:num w:numId="23" w16cid:durableId="598215156">
    <w:abstractNumId w:val="8"/>
  </w:num>
  <w:num w:numId="24" w16cid:durableId="1119687129">
    <w:abstractNumId w:val="4"/>
  </w:num>
  <w:num w:numId="25" w16cid:durableId="857473421">
    <w:abstractNumId w:val="36"/>
  </w:num>
  <w:num w:numId="26" w16cid:durableId="1955289235">
    <w:abstractNumId w:val="37"/>
  </w:num>
  <w:num w:numId="27" w16cid:durableId="1696418883">
    <w:abstractNumId w:val="33"/>
  </w:num>
  <w:num w:numId="28" w16cid:durableId="1741829397">
    <w:abstractNumId w:val="34"/>
  </w:num>
  <w:num w:numId="29" w16cid:durableId="259215588">
    <w:abstractNumId w:val="9"/>
  </w:num>
  <w:num w:numId="30" w16cid:durableId="1008945221">
    <w:abstractNumId w:val="30"/>
  </w:num>
  <w:num w:numId="31" w16cid:durableId="1792169831">
    <w:abstractNumId w:val="31"/>
  </w:num>
  <w:num w:numId="32" w16cid:durableId="303508464">
    <w:abstractNumId w:val="28"/>
  </w:num>
  <w:num w:numId="33" w16cid:durableId="1917932307">
    <w:abstractNumId w:val="6"/>
  </w:num>
  <w:num w:numId="34" w16cid:durableId="1432235225">
    <w:abstractNumId w:val="2"/>
  </w:num>
  <w:num w:numId="35" w16cid:durableId="1738480636">
    <w:abstractNumId w:val="39"/>
  </w:num>
  <w:num w:numId="36" w16cid:durableId="894776935">
    <w:abstractNumId w:val="19"/>
  </w:num>
  <w:num w:numId="37" w16cid:durableId="244150250">
    <w:abstractNumId w:val="18"/>
  </w:num>
  <w:num w:numId="38" w16cid:durableId="147403772">
    <w:abstractNumId w:val="12"/>
  </w:num>
  <w:num w:numId="39" w16cid:durableId="1598248447">
    <w:abstractNumId w:val="17"/>
  </w:num>
  <w:num w:numId="40" w16cid:durableId="2049644237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35449"/>
    <w:rsid w:val="000358C0"/>
    <w:rsid w:val="00040EDD"/>
    <w:rsid w:val="00051301"/>
    <w:rsid w:val="000548F9"/>
    <w:rsid w:val="00067271"/>
    <w:rsid w:val="000723AB"/>
    <w:rsid w:val="00072932"/>
    <w:rsid w:val="00073CA9"/>
    <w:rsid w:val="000771DC"/>
    <w:rsid w:val="00081FB6"/>
    <w:rsid w:val="0008333B"/>
    <w:rsid w:val="00086802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C1A67"/>
    <w:rsid w:val="000C5416"/>
    <w:rsid w:val="000D0995"/>
    <w:rsid w:val="000D3D43"/>
    <w:rsid w:val="000D5B58"/>
    <w:rsid w:val="000E3B6F"/>
    <w:rsid w:val="000E7E8C"/>
    <w:rsid w:val="00100188"/>
    <w:rsid w:val="00122347"/>
    <w:rsid w:val="00122C07"/>
    <w:rsid w:val="0012487E"/>
    <w:rsid w:val="00133BBD"/>
    <w:rsid w:val="00134187"/>
    <w:rsid w:val="00135834"/>
    <w:rsid w:val="001429B3"/>
    <w:rsid w:val="00143160"/>
    <w:rsid w:val="00144012"/>
    <w:rsid w:val="001441CF"/>
    <w:rsid w:val="00147D36"/>
    <w:rsid w:val="00157223"/>
    <w:rsid w:val="00157429"/>
    <w:rsid w:val="001604F9"/>
    <w:rsid w:val="00163066"/>
    <w:rsid w:val="00171164"/>
    <w:rsid w:val="00172807"/>
    <w:rsid w:val="0018159D"/>
    <w:rsid w:val="00181946"/>
    <w:rsid w:val="001822B6"/>
    <w:rsid w:val="0018276B"/>
    <w:rsid w:val="0019358C"/>
    <w:rsid w:val="001947B3"/>
    <w:rsid w:val="001A4D52"/>
    <w:rsid w:val="001B025E"/>
    <w:rsid w:val="001B3687"/>
    <w:rsid w:val="001C3E1C"/>
    <w:rsid w:val="001D1715"/>
    <w:rsid w:val="001D5FA6"/>
    <w:rsid w:val="001D76C0"/>
    <w:rsid w:val="001E12FB"/>
    <w:rsid w:val="001E3562"/>
    <w:rsid w:val="001F4089"/>
    <w:rsid w:val="002009D2"/>
    <w:rsid w:val="00205521"/>
    <w:rsid w:val="00223053"/>
    <w:rsid w:val="002245FE"/>
    <w:rsid w:val="00231A26"/>
    <w:rsid w:val="0023441D"/>
    <w:rsid w:val="00237249"/>
    <w:rsid w:val="00246963"/>
    <w:rsid w:val="00246F0B"/>
    <w:rsid w:val="0026115A"/>
    <w:rsid w:val="00264CCB"/>
    <w:rsid w:val="00266C36"/>
    <w:rsid w:val="00270864"/>
    <w:rsid w:val="00280B08"/>
    <w:rsid w:val="00284E0E"/>
    <w:rsid w:val="00290518"/>
    <w:rsid w:val="002936F5"/>
    <w:rsid w:val="0029530C"/>
    <w:rsid w:val="002A132F"/>
    <w:rsid w:val="002A6A6F"/>
    <w:rsid w:val="002B1C66"/>
    <w:rsid w:val="002B25F3"/>
    <w:rsid w:val="002B5C9C"/>
    <w:rsid w:val="002C2995"/>
    <w:rsid w:val="002C6C90"/>
    <w:rsid w:val="002C7011"/>
    <w:rsid w:val="002D276E"/>
    <w:rsid w:val="002D3A55"/>
    <w:rsid w:val="002D7109"/>
    <w:rsid w:val="002D7B6C"/>
    <w:rsid w:val="002E1293"/>
    <w:rsid w:val="002E200E"/>
    <w:rsid w:val="002F29CE"/>
    <w:rsid w:val="003025A7"/>
    <w:rsid w:val="0030466E"/>
    <w:rsid w:val="00310FBD"/>
    <w:rsid w:val="00311AFB"/>
    <w:rsid w:val="00312C92"/>
    <w:rsid w:val="0031365A"/>
    <w:rsid w:val="00314704"/>
    <w:rsid w:val="00316355"/>
    <w:rsid w:val="00316BC0"/>
    <w:rsid w:val="00321206"/>
    <w:rsid w:val="003251EF"/>
    <w:rsid w:val="003270BD"/>
    <w:rsid w:val="00342CD7"/>
    <w:rsid w:val="00354C5D"/>
    <w:rsid w:val="00361A78"/>
    <w:rsid w:val="003623A6"/>
    <w:rsid w:val="0036543A"/>
    <w:rsid w:val="00375633"/>
    <w:rsid w:val="003808C6"/>
    <w:rsid w:val="0038581B"/>
    <w:rsid w:val="003955F9"/>
    <w:rsid w:val="003971E1"/>
    <w:rsid w:val="003A06B7"/>
    <w:rsid w:val="003A1A03"/>
    <w:rsid w:val="003B188B"/>
    <w:rsid w:val="003B6093"/>
    <w:rsid w:val="003C3D50"/>
    <w:rsid w:val="003C42BC"/>
    <w:rsid w:val="003C5895"/>
    <w:rsid w:val="003D15F5"/>
    <w:rsid w:val="003D7A65"/>
    <w:rsid w:val="003E33B4"/>
    <w:rsid w:val="003E4B22"/>
    <w:rsid w:val="003E4D1F"/>
    <w:rsid w:val="00400B5E"/>
    <w:rsid w:val="0040371A"/>
    <w:rsid w:val="00412257"/>
    <w:rsid w:val="0041391C"/>
    <w:rsid w:val="00417A73"/>
    <w:rsid w:val="00422314"/>
    <w:rsid w:val="004238F7"/>
    <w:rsid w:val="004431C8"/>
    <w:rsid w:val="00454435"/>
    <w:rsid w:val="00457929"/>
    <w:rsid w:val="004604A7"/>
    <w:rsid w:val="00474B28"/>
    <w:rsid w:val="00475F31"/>
    <w:rsid w:val="00477DDC"/>
    <w:rsid w:val="00484BD6"/>
    <w:rsid w:val="00492EBC"/>
    <w:rsid w:val="004A33D3"/>
    <w:rsid w:val="004A70ED"/>
    <w:rsid w:val="004B061E"/>
    <w:rsid w:val="004B27B4"/>
    <w:rsid w:val="004B3296"/>
    <w:rsid w:val="004B5A2B"/>
    <w:rsid w:val="004B7D64"/>
    <w:rsid w:val="004C544B"/>
    <w:rsid w:val="004E1B9C"/>
    <w:rsid w:val="004E229D"/>
    <w:rsid w:val="004F0B99"/>
    <w:rsid w:val="004F4404"/>
    <w:rsid w:val="004F517C"/>
    <w:rsid w:val="004F5F50"/>
    <w:rsid w:val="004F624A"/>
    <w:rsid w:val="004F675D"/>
    <w:rsid w:val="004F7EA7"/>
    <w:rsid w:val="0050035D"/>
    <w:rsid w:val="0050285F"/>
    <w:rsid w:val="00506855"/>
    <w:rsid w:val="00514E86"/>
    <w:rsid w:val="00530DB8"/>
    <w:rsid w:val="0053162B"/>
    <w:rsid w:val="005351C4"/>
    <w:rsid w:val="0053739F"/>
    <w:rsid w:val="00552AA6"/>
    <w:rsid w:val="00556C1B"/>
    <w:rsid w:val="005573A3"/>
    <w:rsid w:val="00565CC5"/>
    <w:rsid w:val="00566F43"/>
    <w:rsid w:val="00575FC0"/>
    <w:rsid w:val="00587371"/>
    <w:rsid w:val="00591131"/>
    <w:rsid w:val="0059507C"/>
    <w:rsid w:val="00597836"/>
    <w:rsid w:val="005A14F8"/>
    <w:rsid w:val="005A5927"/>
    <w:rsid w:val="005A7014"/>
    <w:rsid w:val="005B2FC3"/>
    <w:rsid w:val="005B4904"/>
    <w:rsid w:val="005C49A1"/>
    <w:rsid w:val="005C5015"/>
    <w:rsid w:val="005D01DA"/>
    <w:rsid w:val="005D7FA4"/>
    <w:rsid w:val="005E4938"/>
    <w:rsid w:val="005E6272"/>
    <w:rsid w:val="005F3485"/>
    <w:rsid w:val="005F3F0B"/>
    <w:rsid w:val="0060171F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47786"/>
    <w:rsid w:val="00657687"/>
    <w:rsid w:val="00665B3A"/>
    <w:rsid w:val="0067280F"/>
    <w:rsid w:val="006750B1"/>
    <w:rsid w:val="00683378"/>
    <w:rsid w:val="00683652"/>
    <w:rsid w:val="00683679"/>
    <w:rsid w:val="00683AA8"/>
    <w:rsid w:val="006859C4"/>
    <w:rsid w:val="00686F21"/>
    <w:rsid w:val="006B3D61"/>
    <w:rsid w:val="006C1B6C"/>
    <w:rsid w:val="006D0411"/>
    <w:rsid w:val="006D21A5"/>
    <w:rsid w:val="006D6AF7"/>
    <w:rsid w:val="006E1249"/>
    <w:rsid w:val="006E1962"/>
    <w:rsid w:val="006E42E3"/>
    <w:rsid w:val="006F35BF"/>
    <w:rsid w:val="007020CA"/>
    <w:rsid w:val="00710BE6"/>
    <w:rsid w:val="00711B4C"/>
    <w:rsid w:val="00717B2C"/>
    <w:rsid w:val="007313A8"/>
    <w:rsid w:val="007360DE"/>
    <w:rsid w:val="007402B1"/>
    <w:rsid w:val="00741D40"/>
    <w:rsid w:val="00742D1A"/>
    <w:rsid w:val="00752D96"/>
    <w:rsid w:val="00755BA3"/>
    <w:rsid w:val="007603B3"/>
    <w:rsid w:val="00760A57"/>
    <w:rsid w:val="00763CF9"/>
    <w:rsid w:val="007644C9"/>
    <w:rsid w:val="00765FB3"/>
    <w:rsid w:val="00767214"/>
    <w:rsid w:val="00772081"/>
    <w:rsid w:val="00775828"/>
    <w:rsid w:val="00776954"/>
    <w:rsid w:val="00777667"/>
    <w:rsid w:val="00780D45"/>
    <w:rsid w:val="0078155B"/>
    <w:rsid w:val="00783FF5"/>
    <w:rsid w:val="007847F8"/>
    <w:rsid w:val="00797D7E"/>
    <w:rsid w:val="007A05CF"/>
    <w:rsid w:val="007B0382"/>
    <w:rsid w:val="007B0D54"/>
    <w:rsid w:val="007B5551"/>
    <w:rsid w:val="007D2AF0"/>
    <w:rsid w:val="007D3CD3"/>
    <w:rsid w:val="007D3D47"/>
    <w:rsid w:val="007F15AE"/>
    <w:rsid w:val="007F17E0"/>
    <w:rsid w:val="00801F58"/>
    <w:rsid w:val="00803655"/>
    <w:rsid w:val="0080589F"/>
    <w:rsid w:val="008109B9"/>
    <w:rsid w:val="00814D54"/>
    <w:rsid w:val="0082159F"/>
    <w:rsid w:val="00825DE3"/>
    <w:rsid w:val="00831A7E"/>
    <w:rsid w:val="008378DA"/>
    <w:rsid w:val="00852D8B"/>
    <w:rsid w:val="00857B73"/>
    <w:rsid w:val="00864EC1"/>
    <w:rsid w:val="00865BB7"/>
    <w:rsid w:val="00873CA8"/>
    <w:rsid w:val="008770E4"/>
    <w:rsid w:val="008853F2"/>
    <w:rsid w:val="00891025"/>
    <w:rsid w:val="008949CA"/>
    <w:rsid w:val="008A0BC1"/>
    <w:rsid w:val="008A4473"/>
    <w:rsid w:val="008A6323"/>
    <w:rsid w:val="008B4790"/>
    <w:rsid w:val="008B6802"/>
    <w:rsid w:val="008C0465"/>
    <w:rsid w:val="008C4FB7"/>
    <w:rsid w:val="008C6F0F"/>
    <w:rsid w:val="008E61BF"/>
    <w:rsid w:val="008F0C0D"/>
    <w:rsid w:val="008F2445"/>
    <w:rsid w:val="008F6F9F"/>
    <w:rsid w:val="00901845"/>
    <w:rsid w:val="0090201D"/>
    <w:rsid w:val="00904D38"/>
    <w:rsid w:val="00915B92"/>
    <w:rsid w:val="00933446"/>
    <w:rsid w:val="00933754"/>
    <w:rsid w:val="0093459B"/>
    <w:rsid w:val="0093501E"/>
    <w:rsid w:val="00937D3C"/>
    <w:rsid w:val="00945982"/>
    <w:rsid w:val="00946E6F"/>
    <w:rsid w:val="009663F7"/>
    <w:rsid w:val="00966A04"/>
    <w:rsid w:val="00967862"/>
    <w:rsid w:val="00973DF4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1F3"/>
    <w:rsid w:val="009B146A"/>
    <w:rsid w:val="009B1A2D"/>
    <w:rsid w:val="009B2A27"/>
    <w:rsid w:val="009B6AF4"/>
    <w:rsid w:val="009C0873"/>
    <w:rsid w:val="009C162F"/>
    <w:rsid w:val="009C1E57"/>
    <w:rsid w:val="009D485A"/>
    <w:rsid w:val="009D6CA7"/>
    <w:rsid w:val="009D79A9"/>
    <w:rsid w:val="009E1145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6335"/>
    <w:rsid w:val="00A4538C"/>
    <w:rsid w:val="00A47E68"/>
    <w:rsid w:val="00A50467"/>
    <w:rsid w:val="00A53895"/>
    <w:rsid w:val="00A544FF"/>
    <w:rsid w:val="00A75D12"/>
    <w:rsid w:val="00A771E9"/>
    <w:rsid w:val="00A87D2A"/>
    <w:rsid w:val="00A96C28"/>
    <w:rsid w:val="00AA1649"/>
    <w:rsid w:val="00AB114A"/>
    <w:rsid w:val="00AB2023"/>
    <w:rsid w:val="00AB563C"/>
    <w:rsid w:val="00AB5FBC"/>
    <w:rsid w:val="00AB769F"/>
    <w:rsid w:val="00AC46D2"/>
    <w:rsid w:val="00AC667F"/>
    <w:rsid w:val="00AC690F"/>
    <w:rsid w:val="00AE04D8"/>
    <w:rsid w:val="00AE0AED"/>
    <w:rsid w:val="00AE4B96"/>
    <w:rsid w:val="00AF319F"/>
    <w:rsid w:val="00B00B26"/>
    <w:rsid w:val="00B05D72"/>
    <w:rsid w:val="00B06BD3"/>
    <w:rsid w:val="00B12B08"/>
    <w:rsid w:val="00B136A7"/>
    <w:rsid w:val="00B16048"/>
    <w:rsid w:val="00B1708B"/>
    <w:rsid w:val="00B17150"/>
    <w:rsid w:val="00B171B6"/>
    <w:rsid w:val="00B254DB"/>
    <w:rsid w:val="00B26885"/>
    <w:rsid w:val="00B37206"/>
    <w:rsid w:val="00B42FF0"/>
    <w:rsid w:val="00B46645"/>
    <w:rsid w:val="00B678F0"/>
    <w:rsid w:val="00B743A9"/>
    <w:rsid w:val="00B7541C"/>
    <w:rsid w:val="00B758F9"/>
    <w:rsid w:val="00B80291"/>
    <w:rsid w:val="00B854D3"/>
    <w:rsid w:val="00B867F9"/>
    <w:rsid w:val="00B94F8F"/>
    <w:rsid w:val="00BA0832"/>
    <w:rsid w:val="00BA7549"/>
    <w:rsid w:val="00BB36F3"/>
    <w:rsid w:val="00BB3AAE"/>
    <w:rsid w:val="00BB45F4"/>
    <w:rsid w:val="00BC18F3"/>
    <w:rsid w:val="00BE41B6"/>
    <w:rsid w:val="00BE45FB"/>
    <w:rsid w:val="00BE4E16"/>
    <w:rsid w:val="00BF2A0F"/>
    <w:rsid w:val="00BF3092"/>
    <w:rsid w:val="00BF3D55"/>
    <w:rsid w:val="00C0039F"/>
    <w:rsid w:val="00C01955"/>
    <w:rsid w:val="00C02E7D"/>
    <w:rsid w:val="00C03FFB"/>
    <w:rsid w:val="00C05714"/>
    <w:rsid w:val="00C05A75"/>
    <w:rsid w:val="00C0710A"/>
    <w:rsid w:val="00C10A68"/>
    <w:rsid w:val="00C10E7C"/>
    <w:rsid w:val="00C17014"/>
    <w:rsid w:val="00C25001"/>
    <w:rsid w:val="00C37071"/>
    <w:rsid w:val="00C41641"/>
    <w:rsid w:val="00C43034"/>
    <w:rsid w:val="00C80449"/>
    <w:rsid w:val="00C8239B"/>
    <w:rsid w:val="00C82CDC"/>
    <w:rsid w:val="00C82FD2"/>
    <w:rsid w:val="00C84EBB"/>
    <w:rsid w:val="00C87AE1"/>
    <w:rsid w:val="00C91476"/>
    <w:rsid w:val="00C92084"/>
    <w:rsid w:val="00C922A1"/>
    <w:rsid w:val="00C96D48"/>
    <w:rsid w:val="00C97673"/>
    <w:rsid w:val="00CC08DD"/>
    <w:rsid w:val="00CC2A8B"/>
    <w:rsid w:val="00CD227A"/>
    <w:rsid w:val="00CD2E1A"/>
    <w:rsid w:val="00CD578C"/>
    <w:rsid w:val="00CD5EE3"/>
    <w:rsid w:val="00CD7164"/>
    <w:rsid w:val="00CE11E7"/>
    <w:rsid w:val="00CF34D1"/>
    <w:rsid w:val="00CF5644"/>
    <w:rsid w:val="00CF6E02"/>
    <w:rsid w:val="00D1155B"/>
    <w:rsid w:val="00D13666"/>
    <w:rsid w:val="00D200DF"/>
    <w:rsid w:val="00D349EB"/>
    <w:rsid w:val="00D35376"/>
    <w:rsid w:val="00D366C2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85B86"/>
    <w:rsid w:val="00D864E1"/>
    <w:rsid w:val="00D90D55"/>
    <w:rsid w:val="00DA3A84"/>
    <w:rsid w:val="00DA686A"/>
    <w:rsid w:val="00DB24C5"/>
    <w:rsid w:val="00DB3C56"/>
    <w:rsid w:val="00DB4B27"/>
    <w:rsid w:val="00DB5665"/>
    <w:rsid w:val="00DB724E"/>
    <w:rsid w:val="00DC0B6E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42572"/>
    <w:rsid w:val="00E47905"/>
    <w:rsid w:val="00E550B6"/>
    <w:rsid w:val="00E55284"/>
    <w:rsid w:val="00E55F21"/>
    <w:rsid w:val="00E62DFF"/>
    <w:rsid w:val="00E64BDB"/>
    <w:rsid w:val="00E72DF2"/>
    <w:rsid w:val="00E8425F"/>
    <w:rsid w:val="00E84A55"/>
    <w:rsid w:val="00E92E23"/>
    <w:rsid w:val="00E965C9"/>
    <w:rsid w:val="00E96C94"/>
    <w:rsid w:val="00EA2884"/>
    <w:rsid w:val="00EA6B38"/>
    <w:rsid w:val="00EB1313"/>
    <w:rsid w:val="00EB55A7"/>
    <w:rsid w:val="00EC118F"/>
    <w:rsid w:val="00EC1FEE"/>
    <w:rsid w:val="00EC285A"/>
    <w:rsid w:val="00EC45CE"/>
    <w:rsid w:val="00EC6817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44F1"/>
    <w:rsid w:val="00F10640"/>
    <w:rsid w:val="00F161EF"/>
    <w:rsid w:val="00F16C9A"/>
    <w:rsid w:val="00F26139"/>
    <w:rsid w:val="00F27805"/>
    <w:rsid w:val="00F31E3D"/>
    <w:rsid w:val="00F323E3"/>
    <w:rsid w:val="00F4137E"/>
    <w:rsid w:val="00F425CA"/>
    <w:rsid w:val="00F437F9"/>
    <w:rsid w:val="00F5124B"/>
    <w:rsid w:val="00F53CDE"/>
    <w:rsid w:val="00F57B9F"/>
    <w:rsid w:val="00F62B52"/>
    <w:rsid w:val="00F676A1"/>
    <w:rsid w:val="00F74DA5"/>
    <w:rsid w:val="00F915A4"/>
    <w:rsid w:val="00F92DCB"/>
    <w:rsid w:val="00F974F5"/>
    <w:rsid w:val="00FA004F"/>
    <w:rsid w:val="00FA25B9"/>
    <w:rsid w:val="00FA5425"/>
    <w:rsid w:val="00FA5B8B"/>
    <w:rsid w:val="00FB2437"/>
    <w:rsid w:val="00FB3C3E"/>
    <w:rsid w:val="00FC1148"/>
    <w:rsid w:val="00FC160C"/>
    <w:rsid w:val="00FC63BC"/>
    <w:rsid w:val="00FE09B7"/>
    <w:rsid w:val="00FE36A4"/>
    <w:rsid w:val="00FF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  <w15:docId w15:val="{4A19F7B3-33A2-4117-B949-EC2C4D6D7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B136A7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1EE907-6242-4875-ACDD-22436D180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87B421-BDD5-4EF1-866F-FD3B7576AA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AA3E2-281C-41E9-8147-78D570182D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1</Pages>
  <Words>233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>Czech Sabina</cp:lastModifiedBy>
  <cp:revision>2</cp:revision>
  <cp:lastPrinted>2009-07-06T09:33:00Z</cp:lastPrinted>
  <dcterms:created xsi:type="dcterms:W3CDTF">2023-02-20T07:15:00Z</dcterms:created>
  <dcterms:modified xsi:type="dcterms:W3CDTF">2026-03-19T11:17:00Z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